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16.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 szerződés teljesítésére vonatkozó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I.1) Név és címek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(jelölje meg a szerződést kötő összes ajánlatkérőt)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0" w:type="auto"/>
            <w:gridSpan w:val="2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DF7A2D">
              <w:rPr>
                <w:rFonts w:eastAsia="Times New Roman"/>
                <w:sz w:val="18"/>
                <w:szCs w:val="18"/>
                <w:lang w:eastAsia="hu-HU"/>
              </w:rPr>
              <w:t xml:space="preserve"> Budapest I. kerület Budavári Önkormányzat</w:t>
            </w:r>
          </w:p>
        </w:tc>
      </w:tr>
      <w:tr w:rsidR="00190A32" w:rsidRPr="00190A32" w:rsidTr="00190A32">
        <w:tc>
          <w:tcPr>
            <w:tcW w:w="0" w:type="auto"/>
            <w:gridSpan w:val="2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DF7A2D">
              <w:rPr>
                <w:rFonts w:eastAsia="Times New Roman"/>
                <w:sz w:val="18"/>
                <w:szCs w:val="18"/>
                <w:lang w:eastAsia="hu-HU"/>
              </w:rPr>
              <w:t xml:space="preserve"> Kapisztrán tér 1.</w:t>
            </w:r>
          </w:p>
        </w:tc>
      </w:tr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BF460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F7A2D">
              <w:rPr>
                <w:rFonts w:eastAsia="Times New Roman"/>
                <w:sz w:val="18"/>
                <w:szCs w:val="18"/>
                <w:lang w:eastAsia="hu-HU"/>
              </w:rPr>
              <w:t>Budapest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DF7A2D">
              <w:rPr>
                <w:rFonts w:eastAsia="Times New Roman"/>
                <w:sz w:val="18"/>
                <w:szCs w:val="18"/>
                <w:lang w:eastAsia="hu-HU"/>
              </w:rPr>
              <w:t>1014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Tárgy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033A9D" w:rsidRPr="00033A9D" w:rsidRDefault="00190A32" w:rsidP="00033A9D">
            <w:pPr>
              <w:spacing w:before="80" w:after="80"/>
              <w:jc w:val="left"/>
              <w:rPr>
                <w:rFonts w:eastAsia="Times New Roman"/>
                <w:bCs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tárgya: </w:t>
            </w:r>
            <w:r w:rsidR="00033A9D" w:rsidRPr="00033A9D">
              <w:rPr>
                <w:rFonts w:eastAsia="Times New Roman"/>
                <w:bCs/>
                <w:sz w:val="18"/>
                <w:szCs w:val="18"/>
                <w:lang w:eastAsia="hu-HU"/>
              </w:rPr>
              <w:t>Budapest I. kerület, Bécsi kapu téri járda- és útburkolat részleges felújításának teljes körű kivitelezése</w:t>
            </w:r>
            <w:r w:rsidR="00CA73C4">
              <w:rPr>
                <w:rFonts w:eastAsia="Times New Roman"/>
                <w:bCs/>
                <w:sz w:val="18"/>
                <w:szCs w:val="18"/>
                <w:lang w:eastAsia="hu-HU"/>
              </w:rPr>
              <w:t>.</w:t>
            </w:r>
            <w:r w:rsidR="00033A9D" w:rsidRPr="00033A9D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</w:t>
            </w:r>
          </w:p>
          <w:p w:rsidR="00190A32" w:rsidRPr="0043201E" w:rsidRDefault="00190A32" w:rsidP="0043201E">
            <w:pPr>
              <w:spacing w:before="80" w:after="8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II.2)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közbeszerzés mennyisége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  <w:p w:rsidR="00960874" w:rsidRPr="00960874" w:rsidRDefault="00960874" w:rsidP="00960874">
            <w:pPr>
              <w:spacing w:after="120"/>
              <w:ind w:left="567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960874">
              <w:rPr>
                <w:bCs/>
                <w:color w:val="000000"/>
                <w:sz w:val="18"/>
                <w:szCs w:val="18"/>
                <w:lang w:eastAsia="ar-SA"/>
              </w:rPr>
              <w:t xml:space="preserve">Az építési terület magába foglalja a Bécsi kapu tér 2-4. </w:t>
            </w:r>
            <w:proofErr w:type="spellStart"/>
            <w:r w:rsidRPr="00960874">
              <w:rPr>
                <w:bCs/>
                <w:color w:val="000000"/>
                <w:sz w:val="18"/>
                <w:szCs w:val="18"/>
                <w:lang w:eastAsia="ar-SA"/>
              </w:rPr>
              <w:t>sz</w:t>
            </w:r>
            <w:proofErr w:type="spellEnd"/>
            <w:r w:rsidRPr="00960874">
              <w:rPr>
                <w:bCs/>
                <w:color w:val="000000"/>
                <w:sz w:val="18"/>
                <w:szCs w:val="18"/>
                <w:lang w:eastAsia="ar-SA"/>
              </w:rPr>
              <w:t xml:space="preserve"> (Levéltár) előtti aszfaltjárdát, a Bécsi kapu tér 5-6-7-8. sz. előtti járda és útfelületet, a Hatvany palotával szemközti park melletti járdaszakaszt, valamint a Budavári Evangélikus Templom melletti járdát. A Bécsi kapu téri park nem része a felújításnak.</w:t>
            </w:r>
          </w:p>
          <w:p w:rsidR="00960874" w:rsidRPr="00960874" w:rsidRDefault="00960874" w:rsidP="00960874">
            <w:pPr>
              <w:spacing w:after="120"/>
              <w:ind w:left="567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960874">
              <w:rPr>
                <w:bCs/>
                <w:color w:val="000000"/>
                <w:sz w:val="18"/>
                <w:szCs w:val="18"/>
                <w:lang w:eastAsia="ar-SA"/>
              </w:rPr>
              <w:t>Járda:</w:t>
            </w:r>
          </w:p>
          <w:p w:rsidR="00960874" w:rsidRPr="00960874" w:rsidRDefault="00960874" w:rsidP="00F90F89">
            <w:pPr>
              <w:numPr>
                <w:ilvl w:val="0"/>
                <w:numId w:val="3"/>
              </w:numPr>
              <w:suppressAutoHyphens/>
              <w:ind w:left="567" w:firstLine="0"/>
              <w:contextualSpacing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960874">
              <w:rPr>
                <w:bCs/>
                <w:color w:val="000000"/>
                <w:sz w:val="18"/>
                <w:szCs w:val="18"/>
                <w:lang w:eastAsia="ar-SA"/>
              </w:rPr>
              <w:t xml:space="preserve"> meglévő, bazalt nagykockakőből vágott: 361 m</w:t>
            </w:r>
            <w:r w:rsidRPr="00960874">
              <w:rPr>
                <w:bCs/>
                <w:color w:val="000000"/>
                <w:sz w:val="18"/>
                <w:szCs w:val="18"/>
                <w:vertAlign w:val="superscript"/>
                <w:lang w:eastAsia="ar-SA"/>
              </w:rPr>
              <w:t>2</w:t>
            </w:r>
          </w:p>
          <w:p w:rsidR="00960874" w:rsidRPr="00960874" w:rsidRDefault="00960874" w:rsidP="00F90F89">
            <w:pPr>
              <w:numPr>
                <w:ilvl w:val="0"/>
                <w:numId w:val="3"/>
              </w:numPr>
              <w:suppressAutoHyphens/>
              <w:ind w:left="567" w:firstLine="0"/>
              <w:contextualSpacing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960874">
              <w:rPr>
                <w:bCs/>
                <w:color w:val="000000"/>
                <w:sz w:val="18"/>
                <w:szCs w:val="18"/>
                <w:lang w:eastAsia="ar-SA"/>
              </w:rPr>
              <w:t>meglévő nagykockakőből (park melletti): 75,5 m</w:t>
            </w:r>
            <w:r w:rsidRPr="00960874">
              <w:rPr>
                <w:bCs/>
                <w:color w:val="000000"/>
                <w:sz w:val="18"/>
                <w:szCs w:val="18"/>
                <w:vertAlign w:val="superscript"/>
                <w:lang w:eastAsia="ar-SA"/>
              </w:rPr>
              <w:t>2</w:t>
            </w:r>
          </w:p>
          <w:p w:rsidR="00960874" w:rsidRPr="00960874" w:rsidRDefault="00960874" w:rsidP="00F90F89">
            <w:pPr>
              <w:numPr>
                <w:ilvl w:val="0"/>
                <w:numId w:val="3"/>
              </w:numPr>
              <w:suppressAutoHyphens/>
              <w:ind w:left="567" w:firstLine="0"/>
              <w:contextualSpacing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960874">
              <w:rPr>
                <w:bCs/>
                <w:color w:val="000000"/>
                <w:sz w:val="18"/>
                <w:szCs w:val="18"/>
                <w:lang w:eastAsia="ar-SA"/>
              </w:rPr>
              <w:t>gránit lapburkolattal: 34 m</w:t>
            </w:r>
            <w:r w:rsidRPr="00960874">
              <w:rPr>
                <w:bCs/>
                <w:color w:val="000000"/>
                <w:sz w:val="18"/>
                <w:szCs w:val="18"/>
                <w:vertAlign w:val="superscript"/>
                <w:lang w:eastAsia="ar-SA"/>
              </w:rPr>
              <w:t>2</w:t>
            </w:r>
          </w:p>
          <w:p w:rsidR="00960874" w:rsidRPr="00960874" w:rsidRDefault="00960874" w:rsidP="00F90F89">
            <w:pPr>
              <w:ind w:left="567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960874">
              <w:rPr>
                <w:bCs/>
                <w:color w:val="000000"/>
                <w:sz w:val="18"/>
                <w:szCs w:val="18"/>
                <w:lang w:eastAsia="ar-SA"/>
              </w:rPr>
              <w:t>Útpálya</w:t>
            </w:r>
          </w:p>
          <w:p w:rsidR="00960874" w:rsidRPr="00960874" w:rsidRDefault="00960874" w:rsidP="00F90F89">
            <w:pPr>
              <w:numPr>
                <w:ilvl w:val="0"/>
                <w:numId w:val="3"/>
              </w:numPr>
              <w:suppressAutoHyphens/>
              <w:ind w:left="567" w:firstLine="0"/>
              <w:contextualSpacing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960874">
              <w:rPr>
                <w:bCs/>
                <w:color w:val="000000"/>
                <w:sz w:val="18"/>
                <w:szCs w:val="18"/>
                <w:lang w:eastAsia="ar-SA"/>
              </w:rPr>
              <w:t xml:space="preserve"> új, vágott, bazalt nagykockakőből: 320,7 m</w:t>
            </w:r>
            <w:r w:rsidRPr="00960874">
              <w:rPr>
                <w:bCs/>
                <w:color w:val="000000"/>
                <w:sz w:val="18"/>
                <w:szCs w:val="18"/>
                <w:vertAlign w:val="superscript"/>
                <w:lang w:eastAsia="ar-SA"/>
              </w:rPr>
              <w:t>2</w:t>
            </w:r>
          </w:p>
          <w:p w:rsidR="00960874" w:rsidRPr="00960874" w:rsidRDefault="00960874" w:rsidP="00960874">
            <w:pPr>
              <w:suppressAutoHyphens/>
              <w:spacing w:after="120"/>
              <w:ind w:left="567"/>
              <w:contextualSpacing/>
              <w:rPr>
                <w:bCs/>
                <w:color w:val="000000"/>
                <w:sz w:val="18"/>
                <w:szCs w:val="18"/>
                <w:lang w:eastAsia="ar-SA"/>
              </w:rPr>
            </w:pPr>
          </w:p>
          <w:p w:rsidR="00960874" w:rsidRPr="00960874" w:rsidRDefault="00960874" w:rsidP="00960874">
            <w:pPr>
              <w:spacing w:after="120"/>
              <w:ind w:left="567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960874">
              <w:rPr>
                <w:bCs/>
                <w:color w:val="000000"/>
                <w:sz w:val="18"/>
                <w:szCs w:val="18"/>
                <w:lang w:eastAsia="ar-SA"/>
              </w:rPr>
              <w:t>A felújítási területen kiemelt rész a Hatvany palota előtti járda. Itt gránit lapburkolatú járda készül, melybe a Hatvany palotát látogató művészek aláírása rézbetétekkel elhelyezésre kerül. A rézbetétek elkészítése és gránitlapba helyezése nem része a kivitelezésnek, a munkafolyamat önálló szerződés része.</w:t>
            </w:r>
          </w:p>
          <w:p w:rsidR="00960874" w:rsidRPr="00960874" w:rsidRDefault="00960874" w:rsidP="00960874">
            <w:pPr>
              <w:spacing w:after="120"/>
              <w:ind w:left="567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960874">
              <w:rPr>
                <w:bCs/>
                <w:color w:val="000000"/>
                <w:sz w:val="18"/>
                <w:szCs w:val="18"/>
                <w:lang w:eastAsia="ar-SA"/>
              </w:rPr>
              <w:t>A tér rendezése során a kiemelt útszegély megmarad, a meglévő utcabútorok a felújítást követően visszahelyezésre kerülnek.</w:t>
            </w:r>
          </w:p>
          <w:p w:rsidR="00960874" w:rsidRPr="00960874" w:rsidRDefault="00960874" w:rsidP="00960874">
            <w:pPr>
              <w:spacing w:after="120"/>
              <w:ind w:left="567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960874">
              <w:rPr>
                <w:bCs/>
                <w:color w:val="000000"/>
                <w:sz w:val="18"/>
                <w:szCs w:val="18"/>
                <w:lang w:eastAsia="ar-SA"/>
              </w:rPr>
              <w:t>A tér sarkán lévő bálványfa megmarad, gyökereinek teret adó (7 m</w:t>
            </w:r>
            <w:r w:rsidRPr="00960874">
              <w:rPr>
                <w:bCs/>
                <w:color w:val="000000"/>
                <w:sz w:val="18"/>
                <w:szCs w:val="18"/>
                <w:vertAlign w:val="superscript"/>
                <w:lang w:eastAsia="ar-SA"/>
              </w:rPr>
              <w:t>2</w:t>
            </w:r>
            <w:r w:rsidRPr="00960874">
              <w:rPr>
                <w:bCs/>
                <w:color w:val="000000"/>
                <w:sz w:val="18"/>
                <w:szCs w:val="18"/>
                <w:lang w:eastAsia="ar-SA"/>
              </w:rPr>
              <w:t>) méretű keménymészkő kazettával határoltan.</w:t>
            </w:r>
          </w:p>
          <w:p w:rsidR="00960874" w:rsidRPr="00960874" w:rsidRDefault="00960874" w:rsidP="00960874">
            <w:pPr>
              <w:spacing w:after="120"/>
              <w:ind w:left="567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960874">
              <w:rPr>
                <w:bCs/>
                <w:color w:val="000000"/>
                <w:sz w:val="18"/>
                <w:szCs w:val="18"/>
                <w:lang w:eastAsia="ar-SA"/>
              </w:rPr>
              <w:t xml:space="preserve">A Templom előtti </w:t>
            </w:r>
            <w:proofErr w:type="spellStart"/>
            <w:r w:rsidRPr="00960874">
              <w:rPr>
                <w:bCs/>
                <w:color w:val="000000"/>
                <w:sz w:val="18"/>
                <w:szCs w:val="18"/>
                <w:lang w:eastAsia="ar-SA"/>
              </w:rPr>
              <w:t>pollerek</w:t>
            </w:r>
            <w:proofErr w:type="spellEnd"/>
            <w:r w:rsidRPr="00960874">
              <w:rPr>
                <w:bCs/>
                <w:color w:val="000000"/>
                <w:sz w:val="18"/>
                <w:szCs w:val="18"/>
                <w:lang w:eastAsia="ar-SA"/>
              </w:rPr>
              <w:t xml:space="preserve"> cseréjével (19 db) - a Budai Várban elfogadott oszlopokra - egységes utcakép kerül kialakításra.</w:t>
            </w:r>
          </w:p>
          <w:p w:rsidR="00960874" w:rsidRPr="00960874" w:rsidRDefault="00960874" w:rsidP="00960874">
            <w:pPr>
              <w:spacing w:after="120"/>
              <w:ind w:left="567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960874">
              <w:rPr>
                <w:bCs/>
                <w:color w:val="000000"/>
                <w:sz w:val="18"/>
                <w:szCs w:val="18"/>
                <w:lang w:eastAsia="ar-SA"/>
              </w:rPr>
              <w:t>A buszmegálló előtti járdaburkolatban (3,8 m</w:t>
            </w:r>
            <w:r w:rsidRPr="00960874">
              <w:rPr>
                <w:bCs/>
                <w:color w:val="000000"/>
                <w:sz w:val="18"/>
                <w:szCs w:val="18"/>
                <w:vertAlign w:val="superscript"/>
                <w:lang w:eastAsia="ar-SA"/>
              </w:rPr>
              <w:t>2</w:t>
            </w:r>
            <w:r w:rsidRPr="00960874">
              <w:rPr>
                <w:bCs/>
                <w:color w:val="000000"/>
                <w:sz w:val="18"/>
                <w:szCs w:val="18"/>
                <w:lang w:eastAsia="ar-SA"/>
              </w:rPr>
              <w:t>) taktilis jelek kerülnek elhelyezésre.</w:t>
            </w:r>
          </w:p>
          <w:p w:rsidR="008D1011" w:rsidRPr="008D1011" w:rsidRDefault="008D1011" w:rsidP="008D1011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8D1011">
              <w:rPr>
                <w:sz w:val="18"/>
                <w:szCs w:val="18"/>
              </w:rPr>
              <w:t>A részletesebb mennyiségi adatokat az ajánlati dokumentáció tartalmazza.</w:t>
            </w:r>
          </w:p>
          <w:p w:rsidR="008D1011" w:rsidRPr="008D1011" w:rsidRDefault="008D1011" w:rsidP="008D1011">
            <w:pPr>
              <w:pStyle w:val="standard"/>
              <w:ind w:left="56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D1011" w:rsidRPr="008D1011" w:rsidRDefault="008D1011" w:rsidP="008D1011">
            <w:pPr>
              <w:pStyle w:val="standard"/>
              <w:ind w:left="56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D1011">
              <w:rPr>
                <w:rFonts w:ascii="Times New Roman" w:hAnsi="Times New Roman"/>
                <w:bCs/>
                <w:sz w:val="18"/>
                <w:szCs w:val="18"/>
              </w:rPr>
              <w:t>Az Ajánlatkérő felhívja a figyelmet arra, hogy:</w:t>
            </w:r>
          </w:p>
          <w:p w:rsidR="008D1011" w:rsidRPr="008D1011" w:rsidRDefault="008D1011" w:rsidP="008D1011">
            <w:pPr>
              <w:pStyle w:val="standard"/>
              <w:ind w:left="56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D1011" w:rsidRPr="008D1011" w:rsidRDefault="008D1011" w:rsidP="008D1011">
            <w:pPr>
              <w:pStyle w:val="standard"/>
              <w:ind w:left="56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D1011">
              <w:rPr>
                <w:rFonts w:ascii="Times New Roman" w:hAnsi="Times New Roman"/>
                <w:bCs/>
                <w:sz w:val="18"/>
                <w:szCs w:val="18"/>
              </w:rPr>
              <w:t>- az Ajánlattevő által a jelen építési beruházás során felhasznált termékeknek a felhívásban és a dokumentációban megjelölt termékeknek, vagy azzal egyenértékű termékeknek kell megfelelniük (321/2015. (X.30.) Korm. rend. 46. § (3) bekezdés).</w:t>
            </w:r>
          </w:p>
          <w:p w:rsidR="008D1011" w:rsidRPr="008D1011" w:rsidRDefault="008D1011" w:rsidP="008D1011">
            <w:pPr>
              <w:pStyle w:val="standard"/>
              <w:ind w:left="56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D1011" w:rsidRPr="008D1011" w:rsidRDefault="008D1011" w:rsidP="008D1011">
            <w:pPr>
              <w:pStyle w:val="standard"/>
              <w:ind w:left="56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D1011">
              <w:rPr>
                <w:rFonts w:ascii="Times New Roman" w:hAnsi="Times New Roman"/>
                <w:bCs/>
                <w:sz w:val="18"/>
                <w:szCs w:val="18"/>
              </w:rPr>
              <w:t>- Ajánlatkérő az építési beruházáshoz kapcsolódó, a dokumentáció részét képező műszaki leírásban, árazatlan költségvetésben adja meg elvárásait, mely alapján az Ajánlattevő a kivitelezést köteles a vonatkozó szabványok és hatósági előírások alapján elvégezni.</w:t>
            </w:r>
          </w:p>
          <w:p w:rsidR="008D1011" w:rsidRPr="008D1011" w:rsidRDefault="008D1011" w:rsidP="008D1011">
            <w:pPr>
              <w:pStyle w:val="standard"/>
              <w:ind w:left="56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D1011">
              <w:rPr>
                <w:rFonts w:ascii="Times New Roman" w:hAnsi="Times New Roman"/>
                <w:bCs/>
                <w:sz w:val="18"/>
                <w:szCs w:val="18"/>
              </w:rPr>
              <w:br/>
              <w:t>Ajánlatkérő az „azzal egyenértékű” építési beruházás során felhasznált termék alatt a dokumentáció műszaki leírásában, árazatlan költségvetésben részletesen meghatározott műszaki paramétereknek megfelelő termékeket érti.</w:t>
            </w:r>
          </w:p>
          <w:p w:rsidR="008D1011" w:rsidRPr="00642DE6" w:rsidRDefault="008D1011" w:rsidP="00960874">
            <w:pPr>
              <w:pStyle w:val="Listaszerbekezds"/>
              <w:ind w:left="632"/>
              <w:jc w:val="left"/>
              <w:rPr>
                <w:rFonts w:eastAsia="Times New Roman"/>
                <w:lang w:eastAsia="hu-HU"/>
              </w:rPr>
            </w:pP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Eljárás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43201E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IV.1.1)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mely része, illetve fejezete szerinti eljárás került alkalmazásra:</w:t>
            </w:r>
            <w:r w:rsidR="004320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43201E" w:rsidRPr="0043201E">
              <w:rPr>
                <w:rFonts w:eastAsia="Times New Roman"/>
                <w:bCs/>
                <w:sz w:val="18"/>
                <w:szCs w:val="18"/>
                <w:lang w:eastAsia="hu-HU"/>
              </w:rPr>
              <w:t>A Kbt</w:t>
            </w:r>
            <w:r w:rsidR="00F90F89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. Harmadik Rész, XVII. fejezete </w:t>
            </w:r>
            <w:r w:rsidR="0043201E" w:rsidRPr="0043201E">
              <w:rPr>
                <w:rFonts w:eastAsia="Times New Roman"/>
                <w:bCs/>
                <w:sz w:val="18"/>
                <w:szCs w:val="18"/>
                <w:lang w:eastAsia="hu-HU"/>
              </w:rPr>
              <w:t>szerint.</w:t>
            </w:r>
            <w:r w:rsidR="004320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43201E">
              <w:rPr>
                <w:rFonts w:ascii="Verdana" w:hAnsi="Verdana" w:cs="Verdana"/>
                <w:sz w:val="12"/>
                <w:szCs w:val="12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43201E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Az eljárás fajtája:</w:t>
            </w:r>
            <w:r w:rsidR="00DF7A2D">
              <w:rPr>
                <w:rFonts w:ascii="Verdana" w:hAnsi="Verdana" w:cs="Verdana"/>
                <w:sz w:val="12"/>
                <w:szCs w:val="12"/>
                <w:lang w:eastAsia="hu-HU"/>
              </w:rPr>
              <w:t xml:space="preserve"> </w:t>
            </w:r>
            <w:r w:rsidR="00DF7A2D" w:rsidRPr="0043201E">
              <w:rPr>
                <w:sz w:val="18"/>
                <w:szCs w:val="18"/>
                <w:lang w:eastAsia="hu-HU"/>
              </w:rPr>
              <w:t>A Kbt. 115. §</w:t>
            </w:r>
            <w:r w:rsidR="0043201E" w:rsidRPr="0043201E">
              <w:rPr>
                <w:sz w:val="18"/>
                <w:szCs w:val="18"/>
                <w:lang w:eastAsia="hu-HU"/>
              </w:rPr>
              <w:t xml:space="preserve"> (1) bekezdése </w:t>
            </w:r>
            <w:r w:rsidR="00DF7A2D" w:rsidRPr="0043201E">
              <w:rPr>
                <w:sz w:val="18"/>
                <w:szCs w:val="18"/>
                <w:lang w:eastAsia="hu-HU"/>
              </w:rPr>
              <w:t xml:space="preserve">szerinti nyílt </w:t>
            </w:r>
            <w:r w:rsidR="0043201E" w:rsidRPr="0043201E">
              <w:rPr>
                <w:sz w:val="18"/>
                <w:szCs w:val="18"/>
                <w:lang w:eastAsia="hu-HU"/>
              </w:rPr>
              <w:t xml:space="preserve">közbeszerzési </w:t>
            </w:r>
            <w:r w:rsidR="00DF7A2D" w:rsidRPr="0043201E">
              <w:rPr>
                <w:sz w:val="18"/>
                <w:szCs w:val="18"/>
                <w:lang w:eastAsia="hu-HU"/>
              </w:rPr>
              <w:t>eljárás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IV.2)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IV.2.1)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közbeszerzési eljárást megindító hirdetmény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hirdetmény száma a Hivatalos Lapban: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][ ]/S [ ][ ][ ]–[ ][ ][ ][ ][ ][ ][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hirdetmény száma a Közbeszerzési Értesítőben: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][ ][ ]/[ ][ ][ ][ ]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KÉ-szám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/évszám)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F90F89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IV.2.2) Hirdetmény közzététele nélkül induló eljárás esetén az eljárást megindító felhívás megküldésének, illetőleg a Közbeszerzési Hatóság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tájékoztatásának napja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</w:t>
            </w:r>
            <w:r w:rsidR="00F90F89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2016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r w:rsidR="00F90F89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02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r w:rsidR="00F90F89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11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V. szakasz: A szerződés teljesítése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V.1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szerződést kötő fél (felek)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  <w:gridCol w:w="4895"/>
      </w:tblGrid>
      <w:tr w:rsidR="00190A32" w:rsidRPr="00190A32" w:rsidTr="00190A32">
        <w:tc>
          <w:tcPr>
            <w:tcW w:w="0" w:type="auto"/>
            <w:gridSpan w:val="2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szerződést kötő fél (felek)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1</w:t>
            </w:r>
          </w:p>
        </w:tc>
      </w:tr>
      <w:tr w:rsidR="00190A32" w:rsidRPr="00190A32" w:rsidTr="00190A32">
        <w:tc>
          <w:tcPr>
            <w:tcW w:w="0" w:type="auto"/>
            <w:gridSpan w:val="2"/>
            <w:hideMark/>
          </w:tcPr>
          <w:p w:rsidR="00190A32" w:rsidRPr="00190A32" w:rsidRDefault="00190A32" w:rsidP="007E5DB8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620B3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7E5DB8">
              <w:rPr>
                <w:rFonts w:eastAsia="Times New Roman"/>
                <w:sz w:val="18"/>
                <w:szCs w:val="18"/>
                <w:lang w:eastAsia="hu-HU"/>
              </w:rPr>
              <w:t xml:space="preserve">LAKI Épületszobrász </w:t>
            </w:r>
            <w:proofErr w:type="spellStart"/>
            <w:r w:rsidR="007E5DB8">
              <w:rPr>
                <w:rFonts w:eastAsia="Times New Roman"/>
                <w:sz w:val="18"/>
                <w:szCs w:val="18"/>
                <w:lang w:eastAsia="hu-HU"/>
              </w:rPr>
              <w:t>Zrt</w:t>
            </w:r>
            <w:proofErr w:type="spellEnd"/>
            <w:r w:rsidR="007E5DB8">
              <w:rPr>
                <w:rFonts w:eastAsia="Times New Roman"/>
                <w:sz w:val="18"/>
                <w:szCs w:val="18"/>
                <w:lang w:eastAsia="hu-HU"/>
              </w:rPr>
              <w:t xml:space="preserve">. </w:t>
            </w:r>
          </w:p>
        </w:tc>
      </w:tr>
      <w:tr w:rsidR="00190A32" w:rsidRPr="00190A32" w:rsidTr="00190A32">
        <w:tc>
          <w:tcPr>
            <w:tcW w:w="0" w:type="auto"/>
            <w:gridSpan w:val="2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DF7A2D">
              <w:rPr>
                <w:rFonts w:ascii="KHSans-SemiBold" w:hAnsi="KHSans-SemiBold" w:cs="KHSans-SemiBold"/>
                <w:b/>
                <w:bCs/>
                <w:color w:val="33669A"/>
                <w:sz w:val="21"/>
                <w:szCs w:val="21"/>
                <w:lang w:eastAsia="hu-HU"/>
              </w:rPr>
              <w:t xml:space="preserve"> </w:t>
            </w:r>
            <w:r w:rsidR="007E5DB8">
              <w:rPr>
                <w:bCs/>
                <w:sz w:val="18"/>
                <w:szCs w:val="18"/>
                <w:lang w:eastAsia="hu-HU"/>
              </w:rPr>
              <w:t>Róbert Károly krt. 59.</w:t>
            </w:r>
          </w:p>
        </w:tc>
      </w:tr>
      <w:tr w:rsidR="00190A32" w:rsidRPr="00190A32" w:rsidTr="00190A32">
        <w:tc>
          <w:tcPr>
            <w:tcW w:w="4900" w:type="dxa"/>
            <w:hideMark/>
          </w:tcPr>
          <w:p w:rsidR="00190A32" w:rsidRPr="00190A32" w:rsidRDefault="005D23F5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Város: </w:t>
            </w:r>
            <w:r w:rsidR="007E5DB8">
              <w:rPr>
                <w:bCs/>
                <w:sz w:val="18"/>
                <w:szCs w:val="18"/>
                <w:lang w:eastAsia="hu-HU"/>
              </w:rPr>
              <w:t>Budapest</w:t>
            </w:r>
          </w:p>
        </w:tc>
        <w:tc>
          <w:tcPr>
            <w:tcW w:w="4895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DF7A2D">
              <w:rPr>
                <w:rFonts w:ascii="KHSans-SemiBold" w:hAnsi="KHSans-SemiBold" w:cs="KHSans-SemiBold"/>
                <w:b/>
                <w:bCs/>
                <w:color w:val="33669A"/>
                <w:sz w:val="21"/>
                <w:szCs w:val="21"/>
                <w:lang w:eastAsia="hu-HU"/>
              </w:rPr>
              <w:t xml:space="preserve"> </w:t>
            </w:r>
            <w:r w:rsidR="007E5DB8">
              <w:rPr>
                <w:bCs/>
                <w:sz w:val="18"/>
                <w:szCs w:val="18"/>
                <w:lang w:eastAsia="hu-HU"/>
              </w:rPr>
              <w:t>1134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V.2)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szerződés teljesítése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szerződésszerű volt </w:t>
            </w:r>
            <w:r w:rsidR="00DF7A2D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X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nem szerződésszerű teljesítés indoka:</w:t>
            </w:r>
            <w:r w:rsidR="00DF7A2D">
              <w:rPr>
                <w:rFonts w:eastAsia="Times New Roman"/>
                <w:sz w:val="18"/>
                <w:szCs w:val="18"/>
                <w:lang w:eastAsia="hu-HU"/>
              </w:rPr>
              <w:t>-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3733F2" w:rsidRDefault="00190A32" w:rsidP="003733F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3733F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V.2.2) </w:t>
            </w:r>
            <w:proofErr w:type="gramStart"/>
            <w:r w:rsidRPr="003733F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3733F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teljesítésének ajánlatkérő által elismert időpontja: </w:t>
            </w:r>
            <w:r w:rsidR="00620B3F" w:rsidRPr="003733F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2016. </w:t>
            </w:r>
            <w:r w:rsidR="003733F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05. 31.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3733F2" w:rsidRDefault="00190A32" w:rsidP="003733F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3733F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V.2.3) Az ellenszolgáltatás teljesítésének időpontja: </w:t>
            </w:r>
            <w:r w:rsidR="0067671B" w:rsidRPr="003733F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2016. </w:t>
            </w:r>
            <w:r w:rsidR="003733F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06. 29.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3733F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3733F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V.2.4) </w:t>
            </w:r>
            <w:proofErr w:type="gramStart"/>
            <w:r w:rsidRPr="003733F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3733F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értéke</w:t>
            </w:r>
          </w:p>
          <w:p w:rsidR="00190A32" w:rsidRPr="003733F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3733F2">
              <w:rPr>
                <w:rFonts w:eastAsia="Times New Roman"/>
                <w:sz w:val="18"/>
                <w:szCs w:val="18"/>
                <w:lang w:eastAsia="hu-HU"/>
              </w:rPr>
              <w:t>A kifizetett ellenszolgáltatás értéke ÁFA nélkül:</w:t>
            </w:r>
            <w:r w:rsidR="003733F2">
              <w:rPr>
                <w:rFonts w:eastAsia="Times New Roman"/>
                <w:sz w:val="18"/>
                <w:szCs w:val="18"/>
                <w:lang w:eastAsia="hu-HU"/>
              </w:rPr>
              <w:t xml:space="preserve"> 69.974.402 </w:t>
            </w:r>
            <w:r w:rsidR="00575B1C" w:rsidRPr="003733F2">
              <w:rPr>
                <w:rFonts w:eastAsia="Times New Roman"/>
                <w:sz w:val="18"/>
                <w:szCs w:val="18"/>
                <w:lang w:eastAsia="hu-HU"/>
              </w:rPr>
              <w:t>Ft</w:t>
            </w:r>
            <w:r w:rsidR="007E5DB8" w:rsidRPr="003733F2">
              <w:rPr>
                <w:rFonts w:eastAsia="Times New Roman"/>
                <w:sz w:val="18"/>
                <w:szCs w:val="18"/>
                <w:lang w:eastAsia="hu-HU"/>
              </w:rPr>
              <w:t xml:space="preserve">    </w:t>
            </w:r>
            <w:bookmarkStart w:id="0" w:name="_GoBack"/>
            <w:bookmarkEnd w:id="0"/>
          </w:p>
          <w:p w:rsidR="00190A32" w:rsidRPr="003733F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3733F2">
              <w:rPr>
                <w:rFonts w:eastAsia="Times New Roman"/>
                <w:sz w:val="18"/>
                <w:szCs w:val="18"/>
                <w:lang w:eastAsia="hu-HU"/>
              </w:rPr>
              <w:t>Pénznem: [</w:t>
            </w:r>
            <w:proofErr w:type="gramStart"/>
            <w:r w:rsidR="00575B1C" w:rsidRPr="003733F2">
              <w:rPr>
                <w:rFonts w:eastAsia="Times New Roman"/>
                <w:sz w:val="18"/>
                <w:szCs w:val="18"/>
                <w:lang w:eastAsia="hu-HU"/>
              </w:rPr>
              <w:t>H</w:t>
            </w:r>
            <w:r w:rsidRPr="003733F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 w:rsidRPr="003733F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575B1C" w:rsidRPr="003733F2">
              <w:rPr>
                <w:rFonts w:eastAsia="Times New Roman"/>
                <w:sz w:val="18"/>
                <w:szCs w:val="18"/>
                <w:lang w:eastAsia="hu-HU"/>
              </w:rPr>
              <w:t>U</w:t>
            </w:r>
            <w:r w:rsidRPr="003733F2">
              <w:rPr>
                <w:rFonts w:eastAsia="Times New Roman"/>
                <w:sz w:val="18"/>
                <w:szCs w:val="18"/>
                <w:lang w:eastAsia="hu-HU"/>
              </w:rPr>
              <w:t xml:space="preserve"> ][</w:t>
            </w:r>
            <w:r w:rsidR="00575B1C" w:rsidRPr="003733F2">
              <w:rPr>
                <w:rFonts w:eastAsia="Times New Roman"/>
                <w:sz w:val="18"/>
                <w:szCs w:val="18"/>
                <w:lang w:eastAsia="hu-HU"/>
              </w:rPr>
              <w:t>F</w:t>
            </w:r>
            <w:r w:rsidRPr="003733F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VI.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VI.1) További információk: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HSans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27E7"/>
    <w:multiLevelType w:val="hybridMultilevel"/>
    <w:tmpl w:val="94BEE25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1B2F95"/>
    <w:multiLevelType w:val="hybridMultilevel"/>
    <w:tmpl w:val="763C56DA"/>
    <w:lvl w:ilvl="0" w:tplc="FD2AD2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94BE5"/>
    <w:multiLevelType w:val="hybridMultilevel"/>
    <w:tmpl w:val="D006350E"/>
    <w:lvl w:ilvl="0" w:tplc="372A90C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32"/>
    <w:rsid w:val="00002831"/>
    <w:rsid w:val="00006CF1"/>
    <w:rsid w:val="00033A9D"/>
    <w:rsid w:val="00034806"/>
    <w:rsid w:val="00040A6D"/>
    <w:rsid w:val="00045732"/>
    <w:rsid w:val="000778ED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5D70"/>
    <w:rsid w:val="001977C3"/>
    <w:rsid w:val="002670BE"/>
    <w:rsid w:val="002D0689"/>
    <w:rsid w:val="00336A1A"/>
    <w:rsid w:val="003733F2"/>
    <w:rsid w:val="00384EC1"/>
    <w:rsid w:val="00402483"/>
    <w:rsid w:val="00403FBD"/>
    <w:rsid w:val="00427DB0"/>
    <w:rsid w:val="0043201E"/>
    <w:rsid w:val="004A7664"/>
    <w:rsid w:val="004B071F"/>
    <w:rsid w:val="004C642A"/>
    <w:rsid w:val="004D6C08"/>
    <w:rsid w:val="00506BAF"/>
    <w:rsid w:val="00520044"/>
    <w:rsid w:val="00562103"/>
    <w:rsid w:val="00575B1C"/>
    <w:rsid w:val="005D23F5"/>
    <w:rsid w:val="00620B3F"/>
    <w:rsid w:val="00630419"/>
    <w:rsid w:val="00642DE6"/>
    <w:rsid w:val="006512C7"/>
    <w:rsid w:val="0067671B"/>
    <w:rsid w:val="006810A5"/>
    <w:rsid w:val="006F548E"/>
    <w:rsid w:val="00737F99"/>
    <w:rsid w:val="007A1719"/>
    <w:rsid w:val="007C3BEC"/>
    <w:rsid w:val="007E5DB8"/>
    <w:rsid w:val="00806BF8"/>
    <w:rsid w:val="008D1011"/>
    <w:rsid w:val="008E789B"/>
    <w:rsid w:val="008F001A"/>
    <w:rsid w:val="008F1AEF"/>
    <w:rsid w:val="0093398C"/>
    <w:rsid w:val="00960874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F0B81"/>
    <w:rsid w:val="00BF4605"/>
    <w:rsid w:val="00C11EEB"/>
    <w:rsid w:val="00CA73C4"/>
    <w:rsid w:val="00CD4DBD"/>
    <w:rsid w:val="00D21338"/>
    <w:rsid w:val="00D33991"/>
    <w:rsid w:val="00D9687F"/>
    <w:rsid w:val="00DF7A2D"/>
    <w:rsid w:val="00E43CD6"/>
    <w:rsid w:val="00E76054"/>
    <w:rsid w:val="00E856FD"/>
    <w:rsid w:val="00EB35D1"/>
    <w:rsid w:val="00EE3111"/>
    <w:rsid w:val="00F64EB3"/>
    <w:rsid w:val="00F90F89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7A2D"/>
    <w:pPr>
      <w:ind w:left="720"/>
      <w:contextualSpacing/>
    </w:pPr>
  </w:style>
  <w:style w:type="paragraph" w:customStyle="1" w:styleId="Default">
    <w:name w:val="Default"/>
    <w:rsid w:val="00033A9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standard">
    <w:name w:val="standard"/>
    <w:basedOn w:val="Norml"/>
    <w:uiPriority w:val="99"/>
    <w:rsid w:val="008D1011"/>
    <w:pPr>
      <w:jc w:val="left"/>
    </w:pPr>
    <w:rPr>
      <w:rFonts w:ascii="&amp;#39" w:eastAsia="Times New Roman" w:hAnsi="&amp;#39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7A2D"/>
    <w:pPr>
      <w:ind w:left="720"/>
      <w:contextualSpacing/>
    </w:pPr>
  </w:style>
  <w:style w:type="paragraph" w:customStyle="1" w:styleId="Default">
    <w:name w:val="Default"/>
    <w:rsid w:val="00033A9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standard">
    <w:name w:val="standard"/>
    <w:basedOn w:val="Norml"/>
    <w:uiPriority w:val="99"/>
    <w:rsid w:val="008D1011"/>
    <w:pPr>
      <w:jc w:val="left"/>
    </w:pPr>
    <w:rPr>
      <w:rFonts w:ascii="&amp;#39" w:eastAsia="Times New Roman" w:hAnsi="&amp;#39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Galambos Nóra</cp:lastModifiedBy>
  <cp:revision>2</cp:revision>
  <dcterms:created xsi:type="dcterms:W3CDTF">2016-07-29T12:27:00Z</dcterms:created>
  <dcterms:modified xsi:type="dcterms:W3CDTF">2016-07-29T12:27:00Z</dcterms:modified>
</cp:coreProperties>
</file>